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78F2" w14:textId="77777777" w:rsidR="00A17A17" w:rsidRPr="00A17A17" w:rsidRDefault="00A17A17" w:rsidP="000E1AF3">
      <w:pPr>
        <w:rPr>
          <w:sz w:val="26"/>
          <w:szCs w:val="26"/>
        </w:rPr>
      </w:pPr>
    </w:p>
    <w:p w14:paraId="49DAB681" w14:textId="77777777" w:rsidR="00A17A17" w:rsidRDefault="00A17A17" w:rsidP="00684348">
      <w:pPr>
        <w:jc w:val="center"/>
        <w:rPr>
          <w:b/>
          <w:color w:val="C00000"/>
          <w:sz w:val="32"/>
          <w:szCs w:val="32"/>
        </w:rPr>
      </w:pPr>
    </w:p>
    <w:p w14:paraId="66983D7D" w14:textId="77777777" w:rsidR="00E42319" w:rsidRDefault="00E42319" w:rsidP="00684348">
      <w:pPr>
        <w:jc w:val="center"/>
        <w:rPr>
          <w:b/>
          <w:color w:val="C00000"/>
          <w:sz w:val="32"/>
          <w:szCs w:val="32"/>
        </w:rPr>
      </w:pPr>
      <w:r w:rsidRPr="00E42319">
        <w:rPr>
          <w:b/>
          <w:color w:val="C00000"/>
          <w:sz w:val="32"/>
          <w:szCs w:val="32"/>
        </w:rPr>
        <w:t>Časování sloves</w:t>
      </w:r>
    </w:p>
    <w:p w14:paraId="797BE150" w14:textId="77777777" w:rsidR="00A17A17" w:rsidRDefault="00A17A17" w:rsidP="00A17A17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Způsob oznamovací</w:t>
      </w:r>
    </w:p>
    <w:p w14:paraId="207FB266" w14:textId="23CA7DBF" w:rsidR="00E42319" w:rsidRPr="002F6742" w:rsidRDefault="00E42319" w:rsidP="002F6742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 w:rsidRPr="002F6742">
        <w:rPr>
          <w:color w:val="C00000"/>
          <w:sz w:val="26"/>
          <w:szCs w:val="26"/>
        </w:rPr>
        <w:t xml:space="preserve">čas přítomný – </w:t>
      </w:r>
      <w:r w:rsidRPr="002F6742">
        <w:rPr>
          <w:sz w:val="26"/>
          <w:szCs w:val="26"/>
        </w:rPr>
        <w:t>pokud je v koncovce í, je vždy MĚKKÉ (ház</w:t>
      </w:r>
      <w:r w:rsidRPr="002F6742">
        <w:rPr>
          <w:b/>
          <w:color w:val="FF0000"/>
          <w:sz w:val="26"/>
          <w:szCs w:val="26"/>
        </w:rPr>
        <w:t>ím</w:t>
      </w:r>
      <w:r w:rsidRPr="002F6742">
        <w:rPr>
          <w:sz w:val="26"/>
          <w:szCs w:val="26"/>
        </w:rPr>
        <w:t>, let</w:t>
      </w:r>
      <w:r w:rsidRPr="002F6742">
        <w:rPr>
          <w:b/>
          <w:color w:val="FF0000"/>
          <w:sz w:val="26"/>
          <w:szCs w:val="26"/>
        </w:rPr>
        <w:t>í</w:t>
      </w:r>
      <w:r w:rsidRPr="002F6742">
        <w:rPr>
          <w:sz w:val="26"/>
          <w:szCs w:val="26"/>
        </w:rPr>
        <w:t>, sáz</w:t>
      </w:r>
      <w:r w:rsidRPr="002F6742">
        <w:rPr>
          <w:b/>
          <w:color w:val="FF0000"/>
          <w:sz w:val="26"/>
          <w:szCs w:val="26"/>
        </w:rPr>
        <w:t>íme</w:t>
      </w:r>
      <w:r w:rsidRPr="002F6742">
        <w:rPr>
          <w:sz w:val="26"/>
          <w:szCs w:val="26"/>
        </w:rPr>
        <w:t>, pros</w:t>
      </w:r>
      <w:r w:rsidRPr="002F6742">
        <w:rPr>
          <w:b/>
          <w:color w:val="FF0000"/>
          <w:sz w:val="26"/>
          <w:szCs w:val="26"/>
        </w:rPr>
        <w:t>íte</w:t>
      </w:r>
      <w:r w:rsidRPr="002F6742">
        <w:rPr>
          <w:sz w:val="26"/>
          <w:szCs w:val="26"/>
        </w:rPr>
        <w:t>, nos</w:t>
      </w:r>
      <w:r w:rsidRPr="002F6742">
        <w:rPr>
          <w:b/>
          <w:color w:val="FF0000"/>
          <w:sz w:val="26"/>
          <w:szCs w:val="26"/>
        </w:rPr>
        <w:t>íš</w:t>
      </w:r>
      <w:r w:rsidRPr="002F6742">
        <w:rPr>
          <w:sz w:val="26"/>
          <w:szCs w:val="26"/>
        </w:rPr>
        <w:t xml:space="preserve"> …)</w:t>
      </w:r>
    </w:p>
    <w:p w14:paraId="7FB026B9" w14:textId="77777777" w:rsidR="002F6742" w:rsidRPr="002F6742" w:rsidRDefault="002F6742" w:rsidP="002F6742">
      <w:pPr>
        <w:pStyle w:val="Odstavecseseznamem"/>
        <w:rPr>
          <w:sz w:val="26"/>
          <w:szCs w:val="26"/>
        </w:rPr>
      </w:pPr>
    </w:p>
    <w:p w14:paraId="5DEBC21A" w14:textId="77777777" w:rsidR="00E42319" w:rsidRPr="00A17A17" w:rsidRDefault="00E42319" w:rsidP="000E1AF3">
      <w:pPr>
        <w:rPr>
          <w:sz w:val="26"/>
          <w:szCs w:val="26"/>
        </w:rPr>
      </w:pPr>
      <w:r w:rsidRPr="00A17A17">
        <w:rPr>
          <w:color w:val="C00000"/>
          <w:sz w:val="26"/>
          <w:szCs w:val="26"/>
        </w:rPr>
        <w:t xml:space="preserve">2. čas minulý </w:t>
      </w:r>
      <w:r w:rsidRPr="00A17A17">
        <w:rPr>
          <w:sz w:val="26"/>
          <w:szCs w:val="26"/>
        </w:rPr>
        <w:t>– příčestí minulé + tvar slovesa být</w:t>
      </w:r>
      <w:r w:rsidR="00C51870" w:rsidRPr="00A17A17">
        <w:rPr>
          <w:sz w:val="26"/>
          <w:szCs w:val="26"/>
        </w:rPr>
        <w:t xml:space="preserve"> (nesl jsem, odletěli jsme, přišel jsi …)</w:t>
      </w:r>
    </w:p>
    <w:p w14:paraId="23CA98DF" w14:textId="77777777" w:rsidR="002F6742" w:rsidRDefault="00E42319" w:rsidP="000E1AF3">
      <w:pPr>
        <w:rPr>
          <w:sz w:val="26"/>
          <w:szCs w:val="26"/>
        </w:rPr>
      </w:pPr>
      <w:r w:rsidRPr="00A17A17">
        <w:rPr>
          <w:sz w:val="26"/>
          <w:szCs w:val="26"/>
        </w:rPr>
        <w:t xml:space="preserve">                         - platí zde shoda přísudku s</w:t>
      </w:r>
      <w:r w:rsidR="00C51870" w:rsidRPr="00A17A17">
        <w:rPr>
          <w:sz w:val="26"/>
          <w:szCs w:val="26"/>
        </w:rPr>
        <w:t> </w:t>
      </w:r>
      <w:r w:rsidRPr="00A17A17">
        <w:rPr>
          <w:sz w:val="26"/>
          <w:szCs w:val="26"/>
        </w:rPr>
        <w:t>podmětem</w:t>
      </w:r>
      <w:r w:rsidR="00C51870" w:rsidRPr="00A17A17">
        <w:rPr>
          <w:sz w:val="26"/>
          <w:szCs w:val="26"/>
        </w:rPr>
        <w:t xml:space="preserve"> (</w:t>
      </w:r>
      <w:r w:rsidR="00C51870" w:rsidRPr="009B589C">
        <w:rPr>
          <w:b/>
          <w:color w:val="FF0000"/>
          <w:sz w:val="26"/>
          <w:szCs w:val="26"/>
        </w:rPr>
        <w:t xml:space="preserve">TY ženy </w:t>
      </w:r>
      <w:r w:rsidR="00C51870" w:rsidRPr="00A17A17">
        <w:rPr>
          <w:sz w:val="26"/>
          <w:szCs w:val="26"/>
        </w:rPr>
        <w:t>spal</w:t>
      </w:r>
      <w:r w:rsidR="00C51870" w:rsidRPr="009B589C">
        <w:rPr>
          <w:b/>
          <w:color w:val="FF0000"/>
          <w:sz w:val="26"/>
          <w:szCs w:val="26"/>
        </w:rPr>
        <w:t>y</w:t>
      </w:r>
      <w:r w:rsidR="00C51870" w:rsidRPr="00A17A17">
        <w:rPr>
          <w:sz w:val="26"/>
          <w:szCs w:val="26"/>
        </w:rPr>
        <w:t xml:space="preserve">, </w:t>
      </w:r>
      <w:r w:rsidR="00C51870" w:rsidRPr="009B589C">
        <w:rPr>
          <w:b/>
          <w:color w:val="002060"/>
          <w:sz w:val="26"/>
          <w:szCs w:val="26"/>
        </w:rPr>
        <w:t xml:space="preserve">TI muži </w:t>
      </w:r>
      <w:r w:rsidR="00C51870" w:rsidRPr="00A17A17">
        <w:rPr>
          <w:sz w:val="26"/>
          <w:szCs w:val="26"/>
        </w:rPr>
        <w:t>mluvil</w:t>
      </w:r>
      <w:r w:rsidR="00C51870" w:rsidRPr="009B589C">
        <w:rPr>
          <w:b/>
          <w:color w:val="002060"/>
          <w:sz w:val="26"/>
          <w:szCs w:val="26"/>
        </w:rPr>
        <w:t>i</w:t>
      </w:r>
    </w:p>
    <w:p w14:paraId="7A7CED6A" w14:textId="0EF4EB47" w:rsidR="00C51870" w:rsidRDefault="002F6742" w:rsidP="002F6742">
      <w:pPr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F6742">
        <w:rPr>
          <w:b/>
          <w:bCs/>
          <w:color w:val="1F4E79" w:themeColor="accent1" w:themeShade="80"/>
          <w:sz w:val="26"/>
          <w:szCs w:val="26"/>
        </w:rPr>
        <w:t>TY stroje</w:t>
      </w:r>
      <w:r w:rsidRPr="002F6742">
        <w:rPr>
          <w:color w:val="1F4E79" w:themeColor="accent1" w:themeShade="80"/>
          <w:sz w:val="26"/>
          <w:szCs w:val="26"/>
        </w:rPr>
        <w:t xml:space="preserve"> </w:t>
      </w:r>
      <w:r>
        <w:rPr>
          <w:sz w:val="26"/>
          <w:szCs w:val="26"/>
        </w:rPr>
        <w:t xml:space="preserve">rámusily, </w:t>
      </w:r>
      <w:r w:rsidR="00C51870" w:rsidRPr="009B589C">
        <w:rPr>
          <w:b/>
          <w:color w:val="00B050"/>
          <w:sz w:val="26"/>
          <w:szCs w:val="26"/>
        </w:rPr>
        <w:t xml:space="preserve">TA koťata </w:t>
      </w:r>
      <w:r w:rsidR="00C51870" w:rsidRPr="00A17A17">
        <w:rPr>
          <w:sz w:val="26"/>
          <w:szCs w:val="26"/>
        </w:rPr>
        <w:t>si hrál</w:t>
      </w:r>
      <w:r w:rsidR="00C51870" w:rsidRPr="009B589C">
        <w:rPr>
          <w:b/>
          <w:color w:val="00B050"/>
          <w:sz w:val="26"/>
          <w:szCs w:val="26"/>
        </w:rPr>
        <w:t>a</w:t>
      </w:r>
      <w:r w:rsidR="00C51870" w:rsidRPr="00A17A17">
        <w:rPr>
          <w:sz w:val="26"/>
          <w:szCs w:val="26"/>
        </w:rPr>
        <w:t xml:space="preserve"> …)</w:t>
      </w:r>
    </w:p>
    <w:p w14:paraId="64F2B84A" w14:textId="77777777" w:rsidR="002F6742" w:rsidRPr="00A17A17" w:rsidRDefault="002F6742" w:rsidP="002F6742">
      <w:pPr>
        <w:ind w:left="1416"/>
        <w:rPr>
          <w:sz w:val="26"/>
          <w:szCs w:val="26"/>
        </w:rPr>
      </w:pPr>
    </w:p>
    <w:p w14:paraId="25AD06E0" w14:textId="77777777" w:rsidR="00E42319" w:rsidRPr="00A17A17" w:rsidRDefault="00E42319" w:rsidP="000E1AF3">
      <w:pPr>
        <w:rPr>
          <w:sz w:val="26"/>
          <w:szCs w:val="26"/>
        </w:rPr>
      </w:pPr>
      <w:r w:rsidRPr="00A17A17">
        <w:rPr>
          <w:color w:val="C00000"/>
          <w:sz w:val="26"/>
          <w:szCs w:val="26"/>
        </w:rPr>
        <w:t xml:space="preserve">3. čas budoucí </w:t>
      </w:r>
      <w:r w:rsidRPr="00A17A17">
        <w:rPr>
          <w:sz w:val="26"/>
          <w:szCs w:val="26"/>
        </w:rPr>
        <w:t>– a) složený tvar – bude se učit, budu se dívat, budeme jezdit, budou zpívat ….</w:t>
      </w:r>
    </w:p>
    <w:p w14:paraId="79ED9384" w14:textId="77777777" w:rsidR="00E42319" w:rsidRPr="00A17A17" w:rsidRDefault="00E42319" w:rsidP="000E1AF3">
      <w:pPr>
        <w:rPr>
          <w:sz w:val="26"/>
          <w:szCs w:val="26"/>
        </w:rPr>
      </w:pPr>
      <w:r w:rsidRPr="00A17A17">
        <w:rPr>
          <w:sz w:val="26"/>
          <w:szCs w:val="26"/>
        </w:rPr>
        <w:t xml:space="preserve"> </w:t>
      </w:r>
      <w:r w:rsidRPr="00A17A17">
        <w:rPr>
          <w:sz w:val="26"/>
          <w:szCs w:val="26"/>
        </w:rPr>
        <w:tab/>
      </w:r>
      <w:r w:rsidRPr="00A17A17">
        <w:rPr>
          <w:sz w:val="26"/>
          <w:szCs w:val="26"/>
        </w:rPr>
        <w:tab/>
        <w:t xml:space="preserve">      b) jednoduchým tvarem (</w:t>
      </w:r>
      <w:r w:rsidRPr="002F6742">
        <w:rPr>
          <w:b/>
          <w:bCs/>
          <w:i/>
          <w:iCs/>
          <w:sz w:val="26"/>
          <w:szCs w:val="26"/>
        </w:rPr>
        <w:t>který je utvořený z přítomného času + předpony</w:t>
      </w:r>
      <w:r w:rsidRPr="00A17A17">
        <w:rPr>
          <w:sz w:val="26"/>
          <w:szCs w:val="26"/>
        </w:rPr>
        <w:t>)</w:t>
      </w:r>
    </w:p>
    <w:p w14:paraId="2A412E7C" w14:textId="77777777" w:rsidR="00A17A17" w:rsidRPr="00A17A17" w:rsidRDefault="00E42319" w:rsidP="000E1AF3">
      <w:pPr>
        <w:rPr>
          <w:sz w:val="26"/>
          <w:szCs w:val="26"/>
        </w:rPr>
      </w:pPr>
      <w:r w:rsidRPr="00A17A17">
        <w:rPr>
          <w:sz w:val="26"/>
          <w:szCs w:val="26"/>
        </w:rPr>
        <w:t xml:space="preserve">                                   naučí se, podívám se, pojedeme, zazpívají (proto zde je také </w:t>
      </w:r>
      <w:r w:rsidRPr="00A17A17">
        <w:rPr>
          <w:sz w:val="26"/>
          <w:szCs w:val="26"/>
          <w:u w:val="single"/>
        </w:rPr>
        <w:t>vždy MĚKKÉ í</w:t>
      </w:r>
      <w:r w:rsidRPr="00A17A17">
        <w:rPr>
          <w:sz w:val="26"/>
          <w:szCs w:val="26"/>
        </w:rPr>
        <w:t>)</w:t>
      </w:r>
    </w:p>
    <w:p w14:paraId="21A10485" w14:textId="77777777" w:rsidR="00A17A17" w:rsidRDefault="00A17A17" w:rsidP="00A17A17">
      <w:pPr>
        <w:jc w:val="center"/>
        <w:rPr>
          <w:b/>
          <w:color w:val="C00000"/>
          <w:sz w:val="32"/>
          <w:szCs w:val="32"/>
        </w:rPr>
      </w:pPr>
    </w:p>
    <w:p w14:paraId="39372202" w14:textId="77777777" w:rsidR="00A17A17" w:rsidRDefault="00A17A17" w:rsidP="00A17A17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Způsob rozkazovací</w:t>
      </w:r>
    </w:p>
    <w:p w14:paraId="13206957" w14:textId="77777777" w:rsidR="00A17A17" w:rsidRPr="00A17A17" w:rsidRDefault="00A17A17" w:rsidP="00A17A17">
      <w:pPr>
        <w:rPr>
          <w:sz w:val="26"/>
          <w:szCs w:val="26"/>
        </w:rPr>
      </w:pPr>
      <w:r w:rsidRPr="00A17A17">
        <w:rPr>
          <w:color w:val="C00000"/>
          <w:sz w:val="26"/>
          <w:szCs w:val="26"/>
        </w:rPr>
        <w:t xml:space="preserve">- </w:t>
      </w:r>
      <w:r w:rsidRPr="00A17A17">
        <w:rPr>
          <w:sz w:val="26"/>
          <w:szCs w:val="26"/>
        </w:rPr>
        <w:t>vyjadřuje rozkaz pouze v 2. os. č. j. a v 1. a 2. os. č. mn.</w:t>
      </w:r>
    </w:p>
    <w:p w14:paraId="5D75F470" w14:textId="77777777" w:rsidR="00A17A17" w:rsidRPr="00A17A17" w:rsidRDefault="00A17A17" w:rsidP="00A17A17">
      <w:pPr>
        <w:rPr>
          <w:sz w:val="26"/>
          <w:szCs w:val="26"/>
        </w:rPr>
      </w:pPr>
      <w:r w:rsidRPr="00A17A17">
        <w:rPr>
          <w:sz w:val="26"/>
          <w:szCs w:val="26"/>
        </w:rPr>
        <w:t>- neurčujeme u něj čas</w:t>
      </w:r>
    </w:p>
    <w:p w14:paraId="112F519E" w14:textId="77777777" w:rsidR="00A17A17" w:rsidRPr="00A17A17" w:rsidRDefault="00A17A17" w:rsidP="00A17A17">
      <w:pPr>
        <w:tabs>
          <w:tab w:val="left" w:pos="3630"/>
        </w:tabs>
        <w:rPr>
          <w:sz w:val="26"/>
          <w:szCs w:val="26"/>
        </w:rPr>
      </w:pPr>
    </w:p>
    <w:p w14:paraId="5F5AE793" w14:textId="77777777" w:rsidR="00A17A17" w:rsidRDefault="00A17A17" w:rsidP="00A17A17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Způsob podmiňovací</w:t>
      </w:r>
    </w:p>
    <w:p w14:paraId="3D72CFB0" w14:textId="77777777" w:rsidR="00A17A17" w:rsidRPr="00A17A17" w:rsidRDefault="00A17A17" w:rsidP="00A17A17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 w:rsidRPr="00A17A17">
        <w:rPr>
          <w:sz w:val="26"/>
          <w:szCs w:val="26"/>
        </w:rPr>
        <w:t>nevyjadřuje čas</w:t>
      </w:r>
    </w:p>
    <w:p w14:paraId="7896723E" w14:textId="77777777" w:rsidR="00A17A17" w:rsidRDefault="00A17A17" w:rsidP="00A17A17">
      <w:pPr>
        <w:rPr>
          <w:sz w:val="26"/>
          <w:szCs w:val="26"/>
        </w:rPr>
      </w:pPr>
      <w:r w:rsidRPr="00A17A17">
        <w:rPr>
          <w:sz w:val="26"/>
          <w:szCs w:val="26"/>
        </w:rPr>
        <w:t>a) přítomný – učil bych se, vařila bych, přijeli bychom, rostli by ….</w:t>
      </w:r>
    </w:p>
    <w:p w14:paraId="3EA9B686" w14:textId="77777777" w:rsidR="00A17A17" w:rsidRPr="00A17A17" w:rsidRDefault="00A17A17" w:rsidP="00A17A17">
      <w:pPr>
        <w:rPr>
          <w:sz w:val="26"/>
          <w:szCs w:val="26"/>
        </w:rPr>
      </w:pPr>
      <w:r>
        <w:rPr>
          <w:sz w:val="26"/>
          <w:szCs w:val="26"/>
        </w:rPr>
        <w:t>b) minulý – byl bych se učil, byla bych vařila, byli bychom přijeli, byli by rostli</w:t>
      </w:r>
      <w:proofErr w:type="gramStart"/>
      <w:r>
        <w:rPr>
          <w:sz w:val="26"/>
          <w:szCs w:val="26"/>
        </w:rPr>
        <w:t xml:space="preserve"> ….</w:t>
      </w:r>
      <w:proofErr w:type="gramEnd"/>
      <w:r>
        <w:rPr>
          <w:sz w:val="26"/>
          <w:szCs w:val="26"/>
        </w:rPr>
        <w:t>.</w:t>
      </w:r>
    </w:p>
    <w:p w14:paraId="0FCC1237" w14:textId="77777777" w:rsidR="00A17A17" w:rsidRPr="00A17A17" w:rsidRDefault="00A17A17" w:rsidP="00A17A17">
      <w:pPr>
        <w:ind w:left="284"/>
        <w:rPr>
          <w:sz w:val="26"/>
          <w:szCs w:val="26"/>
        </w:rPr>
      </w:pPr>
    </w:p>
    <w:p w14:paraId="22E39229" w14:textId="77777777" w:rsidR="00A17A17" w:rsidRDefault="00A17A17" w:rsidP="00A17A17">
      <w:pPr>
        <w:rPr>
          <w:b/>
          <w:color w:val="C00000"/>
          <w:sz w:val="32"/>
          <w:szCs w:val="32"/>
        </w:rPr>
      </w:pPr>
    </w:p>
    <w:p w14:paraId="0F6B01FE" w14:textId="77777777" w:rsidR="00E42319" w:rsidRPr="00A17A17" w:rsidRDefault="00E42319" w:rsidP="00A17A17">
      <w:pPr>
        <w:rPr>
          <w:sz w:val="28"/>
          <w:szCs w:val="28"/>
        </w:rPr>
      </w:pPr>
    </w:p>
    <w:sectPr w:rsidR="00E42319" w:rsidRPr="00A17A17" w:rsidSect="00A17A17">
      <w:pgSz w:w="11906" w:h="16838"/>
      <w:pgMar w:top="567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A01"/>
    <w:multiLevelType w:val="hybridMultilevel"/>
    <w:tmpl w:val="E57A3632"/>
    <w:lvl w:ilvl="0" w:tplc="32BA67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78B1"/>
    <w:multiLevelType w:val="hybridMultilevel"/>
    <w:tmpl w:val="C75CC960"/>
    <w:lvl w:ilvl="0" w:tplc="FECC6F9A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A1881"/>
    <w:multiLevelType w:val="hybridMultilevel"/>
    <w:tmpl w:val="3B6C1C54"/>
    <w:lvl w:ilvl="0" w:tplc="E60E428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062"/>
    <w:multiLevelType w:val="hybridMultilevel"/>
    <w:tmpl w:val="D03AFFCC"/>
    <w:lvl w:ilvl="0" w:tplc="9DCC17A8">
      <w:start w:val="6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D31397"/>
    <w:multiLevelType w:val="hybridMultilevel"/>
    <w:tmpl w:val="64B87E66"/>
    <w:lvl w:ilvl="0" w:tplc="DD22F0E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312B0C"/>
    <w:multiLevelType w:val="hybridMultilevel"/>
    <w:tmpl w:val="510CBFBA"/>
    <w:lvl w:ilvl="0" w:tplc="06E266C6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5F660B88"/>
    <w:multiLevelType w:val="hybridMultilevel"/>
    <w:tmpl w:val="29C0297C"/>
    <w:lvl w:ilvl="0" w:tplc="DA185A9A">
      <w:start w:val="20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71604268"/>
    <w:multiLevelType w:val="hybridMultilevel"/>
    <w:tmpl w:val="4FC49156"/>
    <w:lvl w:ilvl="0" w:tplc="96BAD6CE">
      <w:start w:val="20"/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56"/>
    <w:rsid w:val="00042A2F"/>
    <w:rsid w:val="000D2614"/>
    <w:rsid w:val="000E1AF3"/>
    <w:rsid w:val="0019061E"/>
    <w:rsid w:val="001D7345"/>
    <w:rsid w:val="002F46C0"/>
    <w:rsid w:val="002F47A9"/>
    <w:rsid w:val="002F6742"/>
    <w:rsid w:val="00310276"/>
    <w:rsid w:val="003901FB"/>
    <w:rsid w:val="003B6BB1"/>
    <w:rsid w:val="00445CDD"/>
    <w:rsid w:val="00455A32"/>
    <w:rsid w:val="00481C21"/>
    <w:rsid w:val="004B3F2D"/>
    <w:rsid w:val="004C32C8"/>
    <w:rsid w:val="004D3CA8"/>
    <w:rsid w:val="004D6556"/>
    <w:rsid w:val="00511F7A"/>
    <w:rsid w:val="00562DE9"/>
    <w:rsid w:val="00684348"/>
    <w:rsid w:val="00694859"/>
    <w:rsid w:val="006B257E"/>
    <w:rsid w:val="006D01C8"/>
    <w:rsid w:val="00891721"/>
    <w:rsid w:val="008B04F9"/>
    <w:rsid w:val="008C396E"/>
    <w:rsid w:val="00991CFD"/>
    <w:rsid w:val="009B589C"/>
    <w:rsid w:val="00A17A17"/>
    <w:rsid w:val="00AC4CA7"/>
    <w:rsid w:val="00B00881"/>
    <w:rsid w:val="00B3646E"/>
    <w:rsid w:val="00B526BB"/>
    <w:rsid w:val="00BB1476"/>
    <w:rsid w:val="00C11123"/>
    <w:rsid w:val="00C51870"/>
    <w:rsid w:val="00C53439"/>
    <w:rsid w:val="00C95889"/>
    <w:rsid w:val="00D541FD"/>
    <w:rsid w:val="00E42319"/>
    <w:rsid w:val="00E518F5"/>
    <w:rsid w:val="00EC1656"/>
    <w:rsid w:val="00F25A12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FA52"/>
  <w15:chartTrackingRefBased/>
  <w15:docId w15:val="{42201323-D13D-4962-82D3-75C77D7D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DE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D3CA8"/>
    <w:rPr>
      <w:color w:val="0000FF"/>
      <w:u w:val="single"/>
    </w:rPr>
  </w:style>
  <w:style w:type="table" w:styleId="Mkatabulky">
    <w:name w:val="Table Grid"/>
    <w:basedOn w:val="Normlntabulka"/>
    <w:uiPriority w:val="39"/>
    <w:rsid w:val="002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133">
          <w:marLeft w:val="0"/>
          <w:marRight w:val="0"/>
          <w:marTop w:val="0"/>
          <w:marBottom w:val="150"/>
          <w:divBdr>
            <w:top w:val="single" w:sz="6" w:space="2" w:color="B0E0FF"/>
            <w:left w:val="single" w:sz="6" w:space="2" w:color="B0E0FF"/>
            <w:bottom w:val="single" w:sz="6" w:space="2" w:color="B0E0FF"/>
            <w:right w:val="single" w:sz="6" w:space="2" w:color="B0E0FF"/>
          </w:divBdr>
        </w:div>
      </w:divsChild>
    </w:div>
    <w:div w:id="1723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</dc:creator>
  <cp:keywords/>
  <dc:description/>
  <cp:lastModifiedBy>Jaroslava Vukliševičová</cp:lastModifiedBy>
  <cp:revision>2</cp:revision>
  <dcterms:created xsi:type="dcterms:W3CDTF">2021-04-19T19:58:00Z</dcterms:created>
  <dcterms:modified xsi:type="dcterms:W3CDTF">2021-04-19T19:58:00Z</dcterms:modified>
</cp:coreProperties>
</file>